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E4EAF41" w14:textId="675A1E0E" w:rsidR="0031191D" w:rsidRDefault="0031191D" w:rsidP="0031191D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Calibri"/>
          <w:color w:val="222222"/>
          <w:sz w:val="24"/>
          <w:szCs w:val="24"/>
          <w:lang w:eastAsia="it-IT"/>
        </w:rPr>
      </w:pPr>
      <w:r w:rsidRPr="0031191D"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eastAsia="it-IT"/>
        </w:rPr>
        <w:t>Ritorna “Venezia Wonder Time!”,</w:t>
      </w:r>
      <w:r w:rsidRPr="0031191D">
        <w:rPr>
          <w:rFonts w:ascii="Times New Roman" w:eastAsia="Times New Roman" w:hAnsi="Times New Roman" w:cs="Times New Roman"/>
          <w:color w:val="000000"/>
          <w:lang w:eastAsia="it-IT"/>
        </w:rPr>
        <w:t> </w:t>
      </w:r>
      <w:r w:rsidRPr="0031191D"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eastAsia="it-IT"/>
        </w:rPr>
        <w:t>un fine settimana di spettacoli diffusi nel territorio con le dirette degli speakers</w:t>
      </w:r>
    </w:p>
    <w:p w14:paraId="073FDE67" w14:textId="77777777" w:rsidR="0031191D" w:rsidRPr="0031191D" w:rsidRDefault="0031191D" w:rsidP="0031191D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Calibri"/>
          <w:color w:val="222222"/>
          <w:sz w:val="24"/>
          <w:szCs w:val="24"/>
          <w:lang w:eastAsia="it-IT"/>
        </w:rPr>
      </w:pPr>
    </w:p>
    <w:p w14:paraId="5BA65370" w14:textId="1B198FC4" w:rsidR="0031191D" w:rsidRPr="0031191D" w:rsidRDefault="0031191D" w:rsidP="0031191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222222"/>
          <w:sz w:val="24"/>
          <w:szCs w:val="24"/>
          <w:lang w:eastAsia="it-IT"/>
        </w:rPr>
      </w:pPr>
      <w:r w:rsidRPr="0031191D">
        <w:rPr>
          <w:rFonts w:ascii="Times New Roman" w:eastAsia="Times New Roman" w:hAnsi="Times New Roman" w:cs="Times New Roman"/>
          <w:i/>
          <w:iCs/>
          <w:color w:val="000000"/>
          <w:lang w:eastAsia="it-IT"/>
        </w:rPr>
        <w:t>Venezia</w:t>
      </w:r>
      <w:r>
        <w:rPr>
          <w:rFonts w:ascii="Times New Roman" w:eastAsia="Times New Roman" w:hAnsi="Times New Roman" w:cs="Times New Roman"/>
          <w:i/>
          <w:iCs/>
          <w:color w:val="000000"/>
          <w:lang w:eastAsia="it-IT"/>
        </w:rPr>
        <w:t xml:space="preserve">, 18 </w:t>
      </w:r>
      <w:r w:rsidRPr="0031191D">
        <w:rPr>
          <w:rFonts w:ascii="Times New Roman" w:eastAsia="Times New Roman" w:hAnsi="Times New Roman" w:cs="Times New Roman"/>
          <w:i/>
          <w:iCs/>
          <w:color w:val="000000"/>
          <w:lang w:eastAsia="it-IT"/>
        </w:rPr>
        <w:t>febbraio 2022</w:t>
      </w:r>
      <w:r w:rsidRPr="0031191D">
        <w:rPr>
          <w:rFonts w:ascii="Times New Roman" w:eastAsia="Times New Roman" w:hAnsi="Times New Roman" w:cs="Times New Roman"/>
          <w:color w:val="000000"/>
          <w:lang w:eastAsia="it-IT"/>
        </w:rPr>
        <w:t> – </w:t>
      </w:r>
      <w:r w:rsidRPr="0031191D">
        <w:rPr>
          <w:rFonts w:ascii="Times New Roman" w:eastAsia="Times New Roman" w:hAnsi="Times New Roman" w:cs="Times New Roman"/>
          <w:color w:val="222222"/>
          <w:sz w:val="24"/>
          <w:szCs w:val="24"/>
          <w:lang w:eastAsia="it-IT"/>
        </w:rPr>
        <w:t>Torna nel fine settimana</w:t>
      </w:r>
      <w:r w:rsidRPr="0031191D">
        <w:rPr>
          <w:rFonts w:ascii="Times New Roman" w:eastAsia="Times New Roman" w:hAnsi="Times New Roman" w:cs="Times New Roman"/>
          <w:color w:val="000000"/>
          <w:lang w:eastAsia="it-IT"/>
        </w:rPr>
        <w:t> </w:t>
      </w:r>
      <w:r w:rsidRPr="0031191D">
        <w:rPr>
          <w:rFonts w:ascii="Times New Roman" w:eastAsia="Times New Roman" w:hAnsi="Times New Roman" w:cs="Times New Roman"/>
          <w:color w:val="222222"/>
          <w:sz w:val="24"/>
          <w:szCs w:val="24"/>
          <w:lang w:eastAsia="it-IT"/>
        </w:rPr>
        <w:t>“</w:t>
      </w:r>
      <w:r w:rsidRPr="0031191D">
        <w:rPr>
          <w:rFonts w:ascii="Times New Roman" w:eastAsia="Times New Roman" w:hAnsi="Times New Roman" w:cs="Times New Roman"/>
          <w:b/>
          <w:bCs/>
          <w:color w:val="222222"/>
          <w:sz w:val="24"/>
          <w:szCs w:val="24"/>
          <w:lang w:eastAsia="it-IT"/>
        </w:rPr>
        <w:t>VENEZIA WONDER TIME!”, </w:t>
      </w:r>
      <w:r w:rsidRPr="0031191D">
        <w:rPr>
          <w:rFonts w:ascii="Times New Roman" w:eastAsia="Times New Roman" w:hAnsi="Times New Roman" w:cs="Times New Roman"/>
          <w:color w:val="222222"/>
          <w:sz w:val="24"/>
          <w:szCs w:val="24"/>
          <w:lang w:eastAsia="it-IT"/>
        </w:rPr>
        <w:t xml:space="preserve">spettacoli di </w:t>
      </w:r>
      <w:proofErr w:type="spellStart"/>
      <w:r w:rsidRPr="0031191D">
        <w:rPr>
          <w:rFonts w:ascii="Times New Roman" w:eastAsia="Times New Roman" w:hAnsi="Times New Roman" w:cs="Times New Roman"/>
          <w:color w:val="222222"/>
          <w:sz w:val="24"/>
          <w:szCs w:val="24"/>
          <w:lang w:eastAsia="it-IT"/>
        </w:rPr>
        <w:t>strabilierie</w:t>
      </w:r>
      <w:proofErr w:type="spellEnd"/>
      <w:r w:rsidRPr="0031191D">
        <w:rPr>
          <w:rFonts w:ascii="Times New Roman" w:eastAsia="Times New Roman" w:hAnsi="Times New Roman" w:cs="Times New Roman"/>
          <w:color w:val="222222"/>
          <w:sz w:val="24"/>
          <w:szCs w:val="24"/>
          <w:lang w:eastAsia="it-IT"/>
        </w:rPr>
        <w:t xml:space="preserve"> e arte diffusa per la città all’interno del programma ufficiale di “</w:t>
      </w:r>
      <w:proofErr w:type="spellStart"/>
      <w:r w:rsidRPr="0031191D">
        <w:rPr>
          <w:rFonts w:ascii="Times New Roman" w:eastAsia="Times New Roman" w:hAnsi="Times New Roman" w:cs="Times New Roman"/>
          <w:b/>
          <w:bCs/>
          <w:color w:val="222222"/>
          <w:sz w:val="24"/>
          <w:szCs w:val="24"/>
          <w:lang w:eastAsia="it-IT"/>
        </w:rPr>
        <w:t>Remember</w:t>
      </w:r>
      <w:proofErr w:type="spellEnd"/>
      <w:r w:rsidRPr="0031191D">
        <w:rPr>
          <w:rFonts w:ascii="Times New Roman" w:eastAsia="Times New Roman" w:hAnsi="Times New Roman" w:cs="Times New Roman"/>
          <w:b/>
          <w:bCs/>
          <w:color w:val="222222"/>
          <w:sz w:val="24"/>
          <w:szCs w:val="24"/>
          <w:lang w:eastAsia="it-IT"/>
        </w:rPr>
        <w:t xml:space="preserve"> the future</w:t>
      </w:r>
      <w:r w:rsidRPr="0031191D">
        <w:rPr>
          <w:rFonts w:ascii="Times New Roman" w:eastAsia="Times New Roman" w:hAnsi="Times New Roman" w:cs="Times New Roman"/>
          <w:color w:val="222222"/>
          <w:sz w:val="24"/>
          <w:szCs w:val="24"/>
          <w:lang w:eastAsia="it-IT"/>
        </w:rPr>
        <w:t>”.</w:t>
      </w:r>
    </w:p>
    <w:p w14:paraId="16DBCF39" w14:textId="77777777" w:rsidR="0031191D" w:rsidRPr="0031191D" w:rsidRDefault="0031191D" w:rsidP="0031191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222222"/>
          <w:sz w:val="24"/>
          <w:szCs w:val="24"/>
          <w:lang w:eastAsia="it-IT"/>
        </w:rPr>
      </w:pPr>
      <w:r w:rsidRPr="0031191D">
        <w:rPr>
          <w:rFonts w:ascii="Times New Roman" w:eastAsia="Times New Roman" w:hAnsi="Times New Roman" w:cs="Times New Roman"/>
          <w:color w:val="222222"/>
          <w:sz w:val="24"/>
          <w:szCs w:val="24"/>
          <w:lang w:eastAsia="it-IT"/>
        </w:rPr>
        <w:t>Dopo il successo della scorsa settimana, sabato 19 e domenica 20 febbraio, </w:t>
      </w:r>
      <w:r w:rsidRPr="0031191D">
        <w:rPr>
          <w:rFonts w:ascii="Times New Roman" w:eastAsia="Times New Roman" w:hAnsi="Times New Roman" w:cs="Times New Roman"/>
          <w:b/>
          <w:bCs/>
          <w:color w:val="222222"/>
          <w:sz w:val="24"/>
          <w:szCs w:val="24"/>
          <w:lang w:eastAsia="it-IT"/>
        </w:rPr>
        <w:t>dalle 11 alle 13 e dalle 15 alle 19, </w:t>
      </w:r>
      <w:r w:rsidRPr="0031191D">
        <w:rPr>
          <w:rFonts w:ascii="Times New Roman" w:eastAsia="Times New Roman" w:hAnsi="Times New Roman" w:cs="Times New Roman"/>
          <w:color w:val="222222"/>
          <w:sz w:val="24"/>
          <w:szCs w:val="24"/>
          <w:lang w:eastAsia="it-IT"/>
        </w:rPr>
        <w:t>in tutta la città antica e nella terraferma veneziana, nei dieci coloratissimi </w:t>
      </w:r>
      <w:r w:rsidRPr="0031191D">
        <w:rPr>
          <w:rFonts w:ascii="Times New Roman" w:eastAsia="Times New Roman" w:hAnsi="Times New Roman" w:cs="Times New Roman"/>
          <w:i/>
          <w:iCs/>
          <w:color w:val="222222"/>
          <w:sz w:val="24"/>
          <w:szCs w:val="24"/>
          <w:lang w:eastAsia="it-IT"/>
        </w:rPr>
        <w:t>Wonder Points </w:t>
      </w:r>
      <w:r w:rsidRPr="0031191D">
        <w:rPr>
          <w:rFonts w:ascii="Times New Roman" w:eastAsia="Times New Roman" w:hAnsi="Times New Roman" w:cs="Times New Roman"/>
          <w:color w:val="222222"/>
          <w:sz w:val="24"/>
          <w:szCs w:val="24"/>
          <w:lang w:eastAsia="it-IT"/>
        </w:rPr>
        <w:t>si esibiranno mimi, clown, attori, musicanti, trampolieri e affabulatori in grado di coinvolgere un pubblico vasto di bambini e adulti che si farà trasportare nel mondo dell’arte, della commedia, delle fiabe e della musica.</w:t>
      </w:r>
    </w:p>
    <w:p w14:paraId="09A987E4" w14:textId="77777777" w:rsidR="0031191D" w:rsidRPr="0031191D" w:rsidRDefault="0031191D" w:rsidP="0031191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222222"/>
          <w:sz w:val="24"/>
          <w:szCs w:val="24"/>
          <w:lang w:eastAsia="it-IT"/>
        </w:rPr>
      </w:pPr>
      <w:r w:rsidRPr="0031191D">
        <w:rPr>
          <w:rFonts w:ascii="Times New Roman" w:eastAsia="Times New Roman" w:hAnsi="Times New Roman" w:cs="Times New Roman"/>
          <w:color w:val="222222"/>
          <w:sz w:val="24"/>
          <w:szCs w:val="24"/>
          <w:lang w:eastAsia="it-IT"/>
        </w:rPr>
        <w:t xml:space="preserve">A raccontare cosa succederà sul campo ci saranno 12 giovani, tra studenti e neolaureati dell’Università Ca’ Foscari di Venezia. I Carnival Speakers saranno in collegamento, direttamente </w:t>
      </w:r>
      <w:proofErr w:type="gramStart"/>
      <w:r w:rsidRPr="0031191D">
        <w:rPr>
          <w:rFonts w:ascii="Times New Roman" w:eastAsia="Times New Roman" w:hAnsi="Times New Roman" w:cs="Times New Roman"/>
          <w:color w:val="222222"/>
          <w:sz w:val="24"/>
          <w:szCs w:val="24"/>
          <w:lang w:eastAsia="it-IT"/>
        </w:rPr>
        <w:t>dalle location</w:t>
      </w:r>
      <w:proofErr w:type="gramEnd"/>
      <w:r w:rsidRPr="0031191D">
        <w:rPr>
          <w:rFonts w:ascii="Times New Roman" w:eastAsia="Times New Roman" w:hAnsi="Times New Roman" w:cs="Times New Roman"/>
          <w:color w:val="222222"/>
          <w:sz w:val="24"/>
          <w:szCs w:val="24"/>
          <w:lang w:eastAsia="it-IT"/>
        </w:rPr>
        <w:t xml:space="preserve"> degli spettacoli diffusi, con uno studio televisivo dal quale verranno coordinate le dirette social del Carnevale e racconteranno tutto il meglio del Carnevale: a guidarli, la simpatia e l’entusiasmo del gran cerimoniere Principe Maurice (al secolo Maurizio Agosti) e dell’attrice e speaker radiofonica Linda Pani, Maria del Carnevale 2019. Armati di smartphone, sveleranno al pubblico le curiosità, i segreti e le emozioni delle </w:t>
      </w:r>
      <w:proofErr w:type="spellStart"/>
      <w:r w:rsidRPr="0031191D">
        <w:rPr>
          <w:rFonts w:ascii="Times New Roman" w:eastAsia="Times New Roman" w:hAnsi="Times New Roman" w:cs="Times New Roman"/>
          <w:color w:val="222222"/>
          <w:sz w:val="24"/>
          <w:szCs w:val="24"/>
          <w:lang w:eastAsia="it-IT"/>
        </w:rPr>
        <w:t>strabilierie</w:t>
      </w:r>
      <w:proofErr w:type="spellEnd"/>
      <w:r w:rsidRPr="0031191D">
        <w:rPr>
          <w:rFonts w:ascii="Times New Roman" w:eastAsia="Times New Roman" w:hAnsi="Times New Roman" w:cs="Times New Roman"/>
          <w:color w:val="222222"/>
          <w:sz w:val="24"/>
          <w:szCs w:val="24"/>
          <w:lang w:eastAsia="it-IT"/>
        </w:rPr>
        <w:t xml:space="preserve"> e performance artistiche che coloreranno i Wonder Points. Le dirette saranno trasmesse sulla pagina Facebook del Carnevale di Venezia e nella playlist </w:t>
      </w:r>
      <w:proofErr w:type="spellStart"/>
      <w:r w:rsidRPr="0031191D">
        <w:rPr>
          <w:rFonts w:ascii="Times New Roman" w:eastAsia="Times New Roman" w:hAnsi="Times New Roman" w:cs="Times New Roman"/>
          <w:color w:val="222222"/>
          <w:sz w:val="24"/>
          <w:szCs w:val="24"/>
          <w:lang w:eastAsia="it-IT"/>
        </w:rPr>
        <w:t>Youtube</w:t>
      </w:r>
      <w:proofErr w:type="spellEnd"/>
      <w:r w:rsidRPr="0031191D">
        <w:rPr>
          <w:rFonts w:ascii="Times New Roman" w:eastAsia="Times New Roman" w:hAnsi="Times New Roman" w:cs="Times New Roman"/>
          <w:color w:val="222222"/>
          <w:sz w:val="24"/>
          <w:szCs w:val="24"/>
          <w:lang w:eastAsia="it-IT"/>
        </w:rPr>
        <w:t xml:space="preserve"> di Venezia Unica.</w:t>
      </w:r>
    </w:p>
    <w:p w14:paraId="47CEE28F" w14:textId="77777777" w:rsidR="0031191D" w:rsidRPr="0031191D" w:rsidRDefault="0031191D" w:rsidP="0031191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222222"/>
          <w:sz w:val="24"/>
          <w:szCs w:val="24"/>
          <w:lang w:eastAsia="it-IT"/>
        </w:rPr>
      </w:pPr>
      <w:r w:rsidRPr="0031191D">
        <w:rPr>
          <w:rFonts w:ascii="Times New Roman" w:eastAsia="Times New Roman" w:hAnsi="Times New Roman" w:cs="Times New Roman"/>
          <w:color w:val="222222"/>
          <w:sz w:val="24"/>
          <w:szCs w:val="24"/>
          <w:lang w:eastAsia="it-IT"/>
        </w:rPr>
        <w:t>A Venezia gli spettacoli di </w:t>
      </w:r>
      <w:r w:rsidRPr="0031191D">
        <w:rPr>
          <w:rFonts w:ascii="Times New Roman" w:eastAsia="Times New Roman" w:hAnsi="Times New Roman" w:cs="Times New Roman"/>
          <w:b/>
          <w:bCs/>
          <w:color w:val="222222"/>
          <w:sz w:val="24"/>
          <w:szCs w:val="24"/>
          <w:lang w:eastAsia="it-IT"/>
        </w:rPr>
        <w:t>sabato 19 e domenica 20 febbraio </w:t>
      </w:r>
      <w:r w:rsidRPr="0031191D">
        <w:rPr>
          <w:rFonts w:ascii="Times New Roman" w:eastAsia="Times New Roman" w:hAnsi="Times New Roman" w:cs="Times New Roman"/>
          <w:color w:val="222222"/>
          <w:sz w:val="24"/>
          <w:szCs w:val="24"/>
          <w:lang w:eastAsia="it-IT"/>
        </w:rPr>
        <w:t>si terranno in Campo Santa Margherita, Campo San Giacomo dall’Orio, Esedra via Garibaldi, Campo San Geremia, Campo dei Gesuiti, Campo Santa Maria Formosa, Campo San Cassiano.</w:t>
      </w:r>
    </w:p>
    <w:p w14:paraId="66D672A5" w14:textId="77777777" w:rsidR="0031191D" w:rsidRPr="0031191D" w:rsidRDefault="0031191D" w:rsidP="0031191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222222"/>
          <w:sz w:val="24"/>
          <w:szCs w:val="24"/>
          <w:lang w:eastAsia="it-IT"/>
        </w:rPr>
      </w:pPr>
      <w:r w:rsidRPr="0031191D">
        <w:rPr>
          <w:rFonts w:ascii="Times New Roman" w:eastAsia="Times New Roman" w:hAnsi="Times New Roman" w:cs="Times New Roman"/>
          <w:color w:val="222222"/>
          <w:sz w:val="24"/>
          <w:szCs w:val="24"/>
          <w:lang w:eastAsia="it-IT"/>
        </w:rPr>
        <w:t>A Mestre </w:t>
      </w:r>
      <w:r w:rsidRPr="0031191D">
        <w:rPr>
          <w:rFonts w:ascii="Times New Roman" w:eastAsia="Times New Roman" w:hAnsi="Times New Roman" w:cs="Times New Roman"/>
          <w:b/>
          <w:bCs/>
          <w:color w:val="222222"/>
          <w:sz w:val="24"/>
          <w:szCs w:val="24"/>
          <w:lang w:eastAsia="it-IT"/>
        </w:rPr>
        <w:t>sabato 19 </w:t>
      </w:r>
      <w:r w:rsidRPr="0031191D">
        <w:rPr>
          <w:rFonts w:ascii="Times New Roman" w:eastAsia="Times New Roman" w:hAnsi="Times New Roman" w:cs="Times New Roman"/>
          <w:color w:val="222222"/>
          <w:sz w:val="24"/>
          <w:szCs w:val="24"/>
          <w:lang w:eastAsia="it-IT"/>
        </w:rPr>
        <w:t>ci saranno spettacoli in Via Palazzo, in Piazza Ferretto, Piazzale Donatori di Sangue, Largo Divisione Julia, Via Mestrina e chiostro Distretto M9; a Marghera in Piazza Mercato e a Zelarino in Piazzale Maria Immacolata.</w:t>
      </w:r>
      <w:r w:rsidRPr="0031191D">
        <w:rPr>
          <w:rFonts w:ascii="Times New Roman" w:eastAsia="Times New Roman" w:hAnsi="Times New Roman" w:cs="Times New Roman"/>
          <w:b/>
          <w:bCs/>
          <w:color w:val="222222"/>
          <w:sz w:val="24"/>
          <w:szCs w:val="24"/>
          <w:lang w:eastAsia="it-IT"/>
        </w:rPr>
        <w:t> Domenica 20 febbraio, anche a Chirignago in Piazza san Giorgio, a Favaro in Piazza Municipio e a Tessera in Piazzale Chiesa Santa Maria Assunta.</w:t>
      </w:r>
    </w:p>
    <w:p w14:paraId="4BF916F5" w14:textId="77777777" w:rsidR="0031191D" w:rsidRPr="0031191D" w:rsidRDefault="0031191D" w:rsidP="0031191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222222"/>
          <w:sz w:val="24"/>
          <w:szCs w:val="24"/>
          <w:lang w:eastAsia="it-IT"/>
        </w:rPr>
      </w:pPr>
      <w:r w:rsidRPr="0031191D">
        <w:rPr>
          <w:rFonts w:ascii="Times New Roman" w:eastAsia="Times New Roman" w:hAnsi="Times New Roman" w:cs="Times New Roman"/>
          <w:color w:val="222222"/>
          <w:sz w:val="24"/>
          <w:szCs w:val="24"/>
          <w:lang w:eastAsia="it-IT"/>
        </w:rPr>
        <w:t> </w:t>
      </w:r>
    </w:p>
    <w:p w14:paraId="2DF287E0" w14:textId="77777777" w:rsidR="0031191D" w:rsidRPr="0031191D" w:rsidRDefault="0031191D" w:rsidP="0031191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222222"/>
          <w:sz w:val="24"/>
          <w:szCs w:val="24"/>
          <w:lang w:eastAsia="it-IT"/>
        </w:rPr>
      </w:pPr>
      <w:r w:rsidRPr="0031191D">
        <w:rPr>
          <w:rFonts w:ascii="Times New Roman" w:eastAsia="Times New Roman" w:hAnsi="Times New Roman" w:cs="Times New Roman"/>
          <w:color w:val="222222"/>
          <w:sz w:val="24"/>
          <w:szCs w:val="24"/>
          <w:lang w:eastAsia="it-IT"/>
        </w:rPr>
        <w:t>Con il programma “</w:t>
      </w:r>
      <w:r w:rsidRPr="0031191D">
        <w:rPr>
          <w:rFonts w:ascii="Times New Roman" w:eastAsia="Times New Roman" w:hAnsi="Times New Roman" w:cs="Times New Roman"/>
          <w:b/>
          <w:bCs/>
          <w:color w:val="222222"/>
          <w:sz w:val="24"/>
          <w:szCs w:val="24"/>
          <w:lang w:eastAsia="it-IT"/>
        </w:rPr>
        <w:t>VENEZIA WONDER TIME!” </w:t>
      </w:r>
      <w:r w:rsidRPr="0031191D">
        <w:rPr>
          <w:rFonts w:ascii="Times New Roman" w:eastAsia="Times New Roman" w:hAnsi="Times New Roman" w:cs="Times New Roman"/>
          <w:color w:val="222222"/>
          <w:sz w:val="24"/>
          <w:szCs w:val="24"/>
          <w:lang w:eastAsia="it-IT"/>
        </w:rPr>
        <w:t>la volontà è quella di far ritrovare lo stupore e l’emozione del Carnevale nei campi e nelle strade, con la creatività visionaria degli artisti che rinnovano il futuro con l’emozione dell’arte di strada.</w:t>
      </w:r>
    </w:p>
    <w:p w14:paraId="4C53722B" w14:textId="77777777" w:rsidR="0031191D" w:rsidRPr="0031191D" w:rsidRDefault="0031191D" w:rsidP="0031191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222222"/>
          <w:sz w:val="24"/>
          <w:szCs w:val="24"/>
          <w:lang w:eastAsia="it-IT"/>
        </w:rPr>
      </w:pPr>
      <w:r w:rsidRPr="0031191D">
        <w:rPr>
          <w:rFonts w:ascii="Times New Roman" w:eastAsia="Times New Roman" w:hAnsi="Times New Roman" w:cs="Times New Roman"/>
          <w:color w:val="222222"/>
          <w:sz w:val="24"/>
          <w:szCs w:val="24"/>
          <w:lang w:eastAsia="it-IT"/>
        </w:rPr>
        <w:t>Le esibizioni sono ad accesso libero ma, secondo le linee guida nazionali e locali e compatibilmente con la situazione pandemica, il pubblico dovrà in possesso di green pass rinforzato, mantenere il distanziamento interpersonale e indossare correttamente la mascherina. È prevista la presenza di personale addetto con funzioni di osservazione e tutela del pubblico.</w:t>
      </w:r>
    </w:p>
    <w:p w14:paraId="384FB4A3" w14:textId="77777777" w:rsidR="0031191D" w:rsidRPr="0031191D" w:rsidRDefault="0031191D" w:rsidP="0031191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222222"/>
          <w:sz w:val="24"/>
          <w:szCs w:val="24"/>
          <w:lang w:eastAsia="it-IT"/>
        </w:rPr>
      </w:pPr>
      <w:r w:rsidRPr="0031191D">
        <w:rPr>
          <w:rFonts w:ascii="Times New Roman" w:eastAsia="Times New Roman" w:hAnsi="Times New Roman" w:cs="Times New Roman"/>
          <w:color w:val="222222"/>
          <w:sz w:val="24"/>
          <w:szCs w:val="24"/>
          <w:lang w:eastAsia="it-IT"/>
        </w:rPr>
        <w:t> </w:t>
      </w:r>
    </w:p>
    <w:p w14:paraId="64D1A2F6" w14:textId="77777777" w:rsidR="0031191D" w:rsidRPr="0031191D" w:rsidRDefault="0031191D" w:rsidP="0031191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222222"/>
          <w:sz w:val="24"/>
          <w:szCs w:val="24"/>
          <w:lang w:eastAsia="it-IT"/>
        </w:rPr>
      </w:pPr>
      <w:r w:rsidRPr="0031191D">
        <w:rPr>
          <w:rFonts w:ascii="Times New Roman" w:eastAsia="Times New Roman" w:hAnsi="Times New Roman" w:cs="Times New Roman"/>
          <w:color w:val="222222"/>
          <w:sz w:val="24"/>
          <w:szCs w:val="24"/>
          <w:lang w:eastAsia="it-IT"/>
        </w:rPr>
        <w:t xml:space="preserve">Gli spettacoli diffusi si terranno anche nei giorni nella settimana “grassa”, dal 24 febbraio </w:t>
      </w:r>
      <w:proofErr w:type="gramStart"/>
      <w:r w:rsidRPr="0031191D">
        <w:rPr>
          <w:rFonts w:ascii="Times New Roman" w:eastAsia="Times New Roman" w:hAnsi="Times New Roman" w:cs="Times New Roman"/>
          <w:color w:val="222222"/>
          <w:sz w:val="24"/>
          <w:szCs w:val="24"/>
          <w:lang w:eastAsia="it-IT"/>
        </w:rPr>
        <w:t>all’1 marzo</w:t>
      </w:r>
      <w:proofErr w:type="gramEnd"/>
      <w:r w:rsidRPr="0031191D">
        <w:rPr>
          <w:rFonts w:ascii="Times New Roman" w:eastAsia="Times New Roman" w:hAnsi="Times New Roman" w:cs="Times New Roman"/>
          <w:color w:val="222222"/>
          <w:sz w:val="24"/>
          <w:szCs w:val="24"/>
          <w:lang w:eastAsia="it-IT"/>
        </w:rPr>
        <w:t>.</w:t>
      </w:r>
    </w:p>
    <w:p w14:paraId="596597B9" w14:textId="77777777" w:rsidR="0031191D" w:rsidRPr="0031191D" w:rsidRDefault="0031191D" w:rsidP="0031191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222222"/>
          <w:sz w:val="24"/>
          <w:szCs w:val="24"/>
          <w:lang w:eastAsia="it-IT"/>
        </w:rPr>
      </w:pPr>
      <w:r w:rsidRPr="0031191D">
        <w:rPr>
          <w:rFonts w:ascii="Times New Roman" w:eastAsia="Times New Roman" w:hAnsi="Times New Roman" w:cs="Times New Roman"/>
          <w:color w:val="222222"/>
          <w:sz w:val="24"/>
          <w:szCs w:val="24"/>
          <w:lang w:eastAsia="it-IT"/>
        </w:rPr>
        <w:t> </w:t>
      </w:r>
    </w:p>
    <w:p w14:paraId="297A84AD" w14:textId="77777777" w:rsidR="0031191D" w:rsidRPr="0031191D" w:rsidRDefault="0031191D" w:rsidP="0031191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222222"/>
          <w:sz w:val="24"/>
          <w:szCs w:val="24"/>
          <w:lang w:eastAsia="it-IT"/>
        </w:rPr>
      </w:pPr>
      <w:r w:rsidRPr="0031191D">
        <w:rPr>
          <w:rFonts w:ascii="Times New Roman" w:eastAsia="Times New Roman" w:hAnsi="Times New Roman" w:cs="Times New Roman"/>
          <w:color w:val="222222"/>
          <w:sz w:val="24"/>
          <w:szCs w:val="24"/>
          <w:lang w:eastAsia="it-IT"/>
        </w:rPr>
        <w:t>Per informazioni </w:t>
      </w:r>
      <w:hyperlink r:id="rId6" w:tgtFrame="_blank" w:history="1">
        <w:r w:rsidRPr="0031191D">
          <w:rPr>
            <w:rFonts w:ascii="Times New Roman" w:eastAsia="Times New Roman" w:hAnsi="Times New Roman" w:cs="Times New Roman"/>
            <w:color w:val="000080"/>
            <w:sz w:val="24"/>
            <w:szCs w:val="24"/>
            <w:u w:val="single"/>
            <w:lang w:eastAsia="it-IT"/>
          </w:rPr>
          <w:t>www.carnevale.venezia.it</w:t>
        </w:r>
      </w:hyperlink>
      <w:r w:rsidRPr="0031191D">
        <w:rPr>
          <w:rFonts w:ascii="Times New Roman" w:eastAsia="Times New Roman" w:hAnsi="Times New Roman" w:cs="Times New Roman"/>
          <w:color w:val="222222"/>
          <w:sz w:val="24"/>
          <w:szCs w:val="24"/>
          <w:lang w:eastAsia="it-IT"/>
        </w:rPr>
        <w:t>. </w:t>
      </w:r>
    </w:p>
    <w:p w14:paraId="5F018064" w14:textId="6DF8BABF" w:rsidR="002E2522" w:rsidRDefault="002E2522">
      <w:pPr>
        <w:rPr>
          <w:rFonts w:ascii="Times New Roman" w:hAnsi="Times New Roman" w:cs="Times New Roman"/>
        </w:rPr>
      </w:pPr>
    </w:p>
    <w:p w14:paraId="7A21133D" w14:textId="61EC140D" w:rsidR="00792853" w:rsidRDefault="00792853">
      <w:pPr>
        <w:rPr>
          <w:rFonts w:ascii="Times New Roman" w:hAnsi="Times New Roman" w:cs="Times New Roman"/>
        </w:rPr>
      </w:pPr>
    </w:p>
    <w:p w14:paraId="3FDAFD15" w14:textId="77777777" w:rsidR="00792853" w:rsidRDefault="00792853" w:rsidP="00792853">
      <w:pPr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b/>
          <w:color w:val="000000"/>
        </w:rPr>
        <w:t>Ufficio Stampa</w:t>
      </w:r>
      <w:r>
        <w:rPr>
          <w:rFonts w:ascii="Times New Roman" w:eastAsia="Times New Roman" w:hAnsi="Times New Roman" w:cs="Times New Roman"/>
          <w:color w:val="000000"/>
        </w:rPr>
        <w:br/>
      </w:r>
      <w:hyperlink r:id="rId7">
        <w:r>
          <w:rPr>
            <w:rFonts w:ascii="Times New Roman" w:eastAsia="Times New Roman" w:hAnsi="Times New Roman" w:cs="Times New Roman"/>
            <w:color w:val="000000"/>
            <w:u w:val="single"/>
          </w:rPr>
          <w:t>press@carnevale.venezia.it</w:t>
        </w:r>
      </w:hyperlink>
      <w:hyperlink r:id="rId8">
        <w:r>
          <w:rPr>
            <w:rFonts w:ascii="Times New Roman" w:eastAsia="Times New Roman" w:hAnsi="Times New Roman" w:cs="Times New Roman"/>
            <w:color w:val="000000"/>
          </w:rPr>
          <w:br/>
        </w:r>
        <w:r>
          <w:rPr>
            <w:rFonts w:ascii="Times New Roman" w:eastAsia="Times New Roman" w:hAnsi="Times New Roman" w:cs="Times New Roman"/>
            <w:color w:val="000000"/>
          </w:rPr>
          <w:br/>
        </w:r>
      </w:hyperlink>
      <w:r>
        <w:rPr>
          <w:rFonts w:ascii="Times New Roman" w:eastAsia="Times New Roman" w:hAnsi="Times New Roman" w:cs="Times New Roman"/>
          <w:color w:val="000000"/>
        </w:rPr>
        <w:t>Fabrizio Conte - </w:t>
      </w:r>
      <w:hyperlink r:id="rId9">
        <w:r>
          <w:rPr>
            <w:rFonts w:ascii="Times New Roman" w:eastAsia="Times New Roman" w:hAnsi="Times New Roman" w:cs="Times New Roman"/>
            <w:color w:val="000000"/>
            <w:u w:val="single"/>
          </w:rPr>
          <w:t>pec.comunicazione@gmail.com</w:t>
        </w:r>
      </w:hyperlink>
      <w:hyperlink r:id="rId10">
        <w:r>
          <w:rPr>
            <w:rFonts w:ascii="Times New Roman" w:eastAsia="Times New Roman" w:hAnsi="Times New Roman" w:cs="Times New Roman"/>
            <w:color w:val="000000"/>
          </w:rPr>
          <w:br/>
        </w:r>
      </w:hyperlink>
      <w:r>
        <w:rPr>
          <w:rFonts w:ascii="Times New Roman" w:eastAsia="Times New Roman" w:hAnsi="Times New Roman" w:cs="Times New Roman"/>
          <w:color w:val="000000"/>
        </w:rPr>
        <w:t>Manuela Lamberti - </w:t>
      </w:r>
      <w:hyperlink r:id="rId11">
        <w:r>
          <w:rPr>
            <w:rFonts w:ascii="Times New Roman" w:eastAsia="Times New Roman" w:hAnsi="Times New Roman" w:cs="Times New Roman"/>
            <w:color w:val="000000"/>
            <w:u w:val="single"/>
          </w:rPr>
          <w:t>lambertimanuela@gmail.com</w:t>
        </w:r>
      </w:hyperlink>
      <w:hyperlink r:id="rId12">
        <w:r>
          <w:rPr>
            <w:rFonts w:ascii="Times New Roman" w:eastAsia="Times New Roman" w:hAnsi="Times New Roman" w:cs="Times New Roman"/>
            <w:color w:val="000000"/>
          </w:rPr>
          <w:br/>
        </w:r>
      </w:hyperlink>
      <w:r>
        <w:rPr>
          <w:rFonts w:ascii="Times New Roman" w:eastAsia="Times New Roman" w:hAnsi="Times New Roman" w:cs="Times New Roman"/>
          <w:color w:val="000000"/>
        </w:rPr>
        <w:t>Marianna Ciarlante - </w:t>
      </w:r>
      <w:hyperlink r:id="rId13">
        <w:r>
          <w:rPr>
            <w:rFonts w:ascii="Times New Roman" w:eastAsia="Times New Roman" w:hAnsi="Times New Roman" w:cs="Times New Roman"/>
            <w:color w:val="000000"/>
            <w:u w:val="single"/>
          </w:rPr>
          <w:t>marianna.ciarlante@gmail.com</w:t>
        </w:r>
      </w:hyperlink>
      <w:hyperlink r:id="rId14">
        <w:r>
          <w:rPr>
            <w:rFonts w:ascii="Times New Roman" w:eastAsia="Times New Roman" w:hAnsi="Times New Roman" w:cs="Times New Roman"/>
            <w:color w:val="000000"/>
          </w:rPr>
          <w:br/>
        </w:r>
      </w:hyperlink>
      <w:r>
        <w:rPr>
          <w:rFonts w:ascii="Times New Roman" w:eastAsia="Times New Roman" w:hAnsi="Times New Roman" w:cs="Times New Roman"/>
          <w:color w:val="000000"/>
        </w:rPr>
        <w:t>Giorgia Gallina - </w:t>
      </w:r>
      <w:hyperlink r:id="rId15">
        <w:r>
          <w:rPr>
            <w:rFonts w:ascii="Times New Roman" w:eastAsia="Times New Roman" w:hAnsi="Times New Roman" w:cs="Times New Roman"/>
            <w:color w:val="000000"/>
            <w:u w:val="single"/>
          </w:rPr>
          <w:t>giorgiagallina@gmail.com</w:t>
        </w:r>
      </w:hyperlink>
    </w:p>
    <w:p w14:paraId="38CA3188" w14:textId="77777777" w:rsidR="00792853" w:rsidRPr="0031191D" w:rsidRDefault="00792853">
      <w:pPr>
        <w:rPr>
          <w:rFonts w:ascii="Times New Roman" w:hAnsi="Times New Roman" w:cs="Times New Roman"/>
        </w:rPr>
      </w:pPr>
    </w:p>
    <w:sectPr w:rsidR="00792853" w:rsidRPr="0031191D">
      <w:headerReference w:type="default" r:id="rId16"/>
      <w:footerReference w:type="default" r:id="rId17"/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0AE330E" w14:textId="77777777" w:rsidR="00D33694" w:rsidRDefault="00D33694" w:rsidP="000F42B8">
      <w:pPr>
        <w:spacing w:after="0" w:line="240" w:lineRule="auto"/>
      </w:pPr>
      <w:r>
        <w:separator/>
      </w:r>
    </w:p>
  </w:endnote>
  <w:endnote w:type="continuationSeparator" w:id="0">
    <w:p w14:paraId="73DB659C" w14:textId="77777777" w:rsidR="00D33694" w:rsidRDefault="00D33694" w:rsidP="000F42B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Style w:val="Grigliatabella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3209"/>
      <w:gridCol w:w="3209"/>
      <w:gridCol w:w="3210"/>
    </w:tblGrid>
    <w:tr w:rsidR="000F42B8" w:rsidRPr="000F42B8" w14:paraId="17779952" w14:textId="77777777" w:rsidTr="000F42B8">
      <w:tc>
        <w:tcPr>
          <w:tcW w:w="3209" w:type="dxa"/>
        </w:tcPr>
        <w:p w14:paraId="2A181604" w14:textId="77777777" w:rsidR="000F42B8" w:rsidRPr="000F42B8" w:rsidRDefault="000F42B8" w:rsidP="000F42B8">
          <w:pPr>
            <w:pStyle w:val="Pidipagina"/>
            <w:jc w:val="center"/>
            <w:rPr>
              <w:sz w:val="14"/>
            </w:rPr>
          </w:pPr>
        </w:p>
      </w:tc>
      <w:tc>
        <w:tcPr>
          <w:tcW w:w="3209" w:type="dxa"/>
        </w:tcPr>
        <w:p w14:paraId="79116AFF" w14:textId="77777777" w:rsidR="000F42B8" w:rsidRPr="000F42B8" w:rsidRDefault="000F42B8" w:rsidP="000F42B8">
          <w:pPr>
            <w:pStyle w:val="Pidipagina"/>
            <w:jc w:val="center"/>
            <w:rPr>
              <w:sz w:val="14"/>
            </w:rPr>
          </w:pPr>
        </w:p>
      </w:tc>
      <w:tc>
        <w:tcPr>
          <w:tcW w:w="3210" w:type="dxa"/>
        </w:tcPr>
        <w:p w14:paraId="2C42BDC9" w14:textId="77777777" w:rsidR="000F42B8" w:rsidRPr="000F42B8" w:rsidRDefault="000F42B8" w:rsidP="000F42B8">
          <w:pPr>
            <w:pStyle w:val="Pidipagina"/>
            <w:jc w:val="center"/>
            <w:rPr>
              <w:sz w:val="14"/>
            </w:rPr>
          </w:pPr>
        </w:p>
      </w:tc>
    </w:tr>
  </w:tbl>
  <w:p w14:paraId="62419556" w14:textId="77777777" w:rsidR="000F42B8" w:rsidRPr="000F42B8" w:rsidRDefault="000F42B8" w:rsidP="000F42B8">
    <w:pPr>
      <w:pStyle w:val="Pidipagina"/>
      <w:rPr>
        <w:sz w:val="4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AFDC09B" w14:textId="77777777" w:rsidR="00D33694" w:rsidRDefault="00D33694" w:rsidP="000F42B8">
      <w:pPr>
        <w:spacing w:after="0" w:line="240" w:lineRule="auto"/>
      </w:pPr>
      <w:r>
        <w:separator/>
      </w:r>
    </w:p>
  </w:footnote>
  <w:footnote w:type="continuationSeparator" w:id="0">
    <w:p w14:paraId="14142D30" w14:textId="77777777" w:rsidR="00D33694" w:rsidRDefault="00D33694" w:rsidP="000F42B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7F16ADC" w14:textId="77777777" w:rsidR="000F42B8" w:rsidRDefault="000F42B8" w:rsidP="005439E5">
    <w:pPr>
      <w:pStyle w:val="Intestazione"/>
      <w:tabs>
        <w:tab w:val="left" w:pos="7830"/>
      </w:tabs>
    </w:pPr>
    <w:r w:rsidRPr="000F42B8">
      <w:rPr>
        <w:noProof/>
        <w:lang w:eastAsia="it-IT"/>
      </w:rPr>
      <w:drawing>
        <wp:inline distT="0" distB="0" distL="0" distR="0" wp14:anchorId="40FF0F3E" wp14:editId="13F89259">
          <wp:extent cx="2536166" cy="634726"/>
          <wp:effectExtent l="0" t="0" r="0" b="0"/>
          <wp:docPr id="1" name="Immagine 1" descr="\\Vms15\dicev$\2022\02.12 - 03.01 CARNEVALE\Materiali di comunicazione\Logo Carnevale di Venezia\Logo_Carnevale_di_Venezia_2022_V1_pos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\\Vms15\dicev$\2022\02.12 - 03.01 CARNEVALE\Materiali di comunicazione\Logo Carnevale di Venezia\Logo_Carnevale_di_Venezia_2022_V1_pos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600413" cy="6508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5439E5">
      <w:t xml:space="preserve">        </w:t>
    </w:r>
    <w:r w:rsidR="005439E5">
      <w:rPr>
        <w:noProof/>
      </w:rPr>
      <w:drawing>
        <wp:inline distT="0" distB="0" distL="0" distR="0" wp14:anchorId="42131C20" wp14:editId="722ACF83">
          <wp:extent cx="1637969" cy="1169323"/>
          <wp:effectExtent l="0" t="0" r="635" b="0"/>
          <wp:docPr id="3" name="Immagin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62776" cy="118703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5439E5">
      <w:t xml:space="preserve">         </w:t>
    </w:r>
    <w:r w:rsidR="005439E5" w:rsidRPr="000F42B8">
      <w:rPr>
        <w:noProof/>
        <w:lang w:eastAsia="it-IT"/>
      </w:rPr>
      <w:drawing>
        <wp:inline distT="0" distB="0" distL="0" distR="0" wp14:anchorId="6F67D743" wp14:editId="7DBA1D26">
          <wp:extent cx="1237433" cy="928586"/>
          <wp:effectExtent l="0" t="0" r="1270" b="5080"/>
          <wp:docPr id="2" name="Immagin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magine 3"/>
                  <pic:cNvPicPr>
                    <a:picLocks noChangeAspect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69869" cy="95292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439D3DCF" w14:textId="77777777" w:rsidR="000F42B8" w:rsidRDefault="000F42B8" w:rsidP="000F42B8">
    <w:pPr>
      <w:pStyle w:val="Intestazione"/>
      <w:jc w:val="cent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F42B8"/>
    <w:rsid w:val="000F42B8"/>
    <w:rsid w:val="002E2522"/>
    <w:rsid w:val="0031191D"/>
    <w:rsid w:val="005439E5"/>
    <w:rsid w:val="00792853"/>
    <w:rsid w:val="008103F6"/>
    <w:rsid w:val="0086620A"/>
    <w:rsid w:val="00D336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59D3233"/>
  <w15:chartTrackingRefBased/>
  <w15:docId w15:val="{C2A85F82-278D-4276-8EC4-2CCAE2632C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0F42B8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0F42B8"/>
  </w:style>
  <w:style w:type="paragraph" w:styleId="Pidipagina">
    <w:name w:val="footer"/>
    <w:basedOn w:val="Normale"/>
    <w:link w:val="PidipaginaCarattere"/>
    <w:uiPriority w:val="99"/>
    <w:unhideWhenUsed/>
    <w:rsid w:val="000F42B8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0F42B8"/>
  </w:style>
  <w:style w:type="table" w:styleId="Grigliatabella">
    <w:name w:val="Table Grid"/>
    <w:basedOn w:val="Tabellanormale"/>
    <w:uiPriority w:val="39"/>
    <w:rsid w:val="000F42B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llegamentoipertestuale">
    <w:name w:val="Hyperlink"/>
    <w:basedOn w:val="Carpredefinitoparagrafo"/>
    <w:uiPriority w:val="99"/>
    <w:semiHidden/>
    <w:unhideWhenUsed/>
    <w:rsid w:val="0031191D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400438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press@carnevale.venezia.it" TargetMode="External"/><Relationship Id="rId13" Type="http://schemas.openxmlformats.org/officeDocument/2006/relationships/hyperlink" Target="mailto:marianna.ciarlante@gmail.com" TargetMode="External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yperlink" Target="mailto:press@carnevale.venezia.it" TargetMode="External"/><Relationship Id="rId12" Type="http://schemas.openxmlformats.org/officeDocument/2006/relationships/hyperlink" Target="mailto:lambertimanuela@gmail.com" TargetMode="External"/><Relationship Id="rId17" Type="http://schemas.openxmlformats.org/officeDocument/2006/relationships/footer" Target="footer1.xml"/><Relationship Id="rId2" Type="http://schemas.openxmlformats.org/officeDocument/2006/relationships/settings" Target="settings.xml"/><Relationship Id="rId16" Type="http://schemas.openxmlformats.org/officeDocument/2006/relationships/header" Target="header1.xml"/><Relationship Id="rId1" Type="http://schemas.openxmlformats.org/officeDocument/2006/relationships/styles" Target="styles.xml"/><Relationship Id="rId6" Type="http://schemas.openxmlformats.org/officeDocument/2006/relationships/hyperlink" Target="http://www.carnevale.venezia.it/" TargetMode="External"/><Relationship Id="rId11" Type="http://schemas.openxmlformats.org/officeDocument/2006/relationships/hyperlink" Target="mailto:lambertimanuela@gmail.com" TargetMode="External"/><Relationship Id="rId5" Type="http://schemas.openxmlformats.org/officeDocument/2006/relationships/endnotes" Target="endnotes.xml"/><Relationship Id="rId15" Type="http://schemas.openxmlformats.org/officeDocument/2006/relationships/hyperlink" Target="mailto:giorgiagallina@gmail.com" TargetMode="External"/><Relationship Id="rId10" Type="http://schemas.openxmlformats.org/officeDocument/2006/relationships/hyperlink" Target="mailto:pec.comunicazione@gmail.com" TargetMode="External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hyperlink" Target="mailto:pec.comunicazione@gmail.com" TargetMode="External"/><Relationship Id="rId14" Type="http://schemas.openxmlformats.org/officeDocument/2006/relationships/hyperlink" Target="mailto:marianna.ciarlante@gmail.com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554</Words>
  <Characters>3164</Characters>
  <Application>Microsoft Office Word</Application>
  <DocSecurity>0</DocSecurity>
  <Lines>26</Lines>
  <Paragraphs>7</Paragraphs>
  <ScaleCrop>false</ScaleCrop>
  <Company>AVM S.p.A.</Company>
  <LinksUpToDate>false</LinksUpToDate>
  <CharactersWithSpaces>3711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Zuin Gianluca</dc:creator>
  <cp:keywords/>
  <dc:description/>
  <cp:lastModifiedBy>Stage1 - VELA S.p.A.</cp:lastModifiedBy>
  <cp:revision>4</cp:revision>
  <dcterms:created xsi:type="dcterms:W3CDTF">2022-02-17T15:57:00Z</dcterms:created>
  <dcterms:modified xsi:type="dcterms:W3CDTF">2022-02-17T15:58:00Z</dcterms:modified>
</cp:coreProperties>
</file>